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D19266" wp14:editId="6AEA1211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C40D2A" wp14:editId="6C39C8D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 w:rsidR="00B24CFB">
        <w:rPr>
          <w:rFonts w:ascii="Arial" w:eastAsia="Calibri" w:hAnsi="Arial" w:cs="Arial"/>
        </w:rPr>
        <w:t xml:space="preserve">22 червня </w:t>
      </w:r>
      <w:r>
        <w:rPr>
          <w:rFonts w:ascii="Arial" w:eastAsia="Calibri" w:hAnsi="Arial" w:cs="Arial"/>
        </w:rPr>
        <w:t xml:space="preserve"> 2021</w:t>
      </w:r>
      <w:r w:rsidR="00B24CFB">
        <w:rPr>
          <w:rFonts w:ascii="Arial" w:eastAsia="Calibri" w:hAnsi="Arial" w:cs="Arial"/>
        </w:rPr>
        <w:t xml:space="preserve"> року</w:t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>7 позачергова</w:t>
      </w:r>
      <w:r>
        <w:rPr>
          <w:rFonts w:ascii="Arial" w:eastAsia="Calibri" w:hAnsi="Arial" w:cs="Arial"/>
        </w:rPr>
        <w:t xml:space="preserve">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B41B05" w:rsidRDefault="00B41B05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Проє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кту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</w:t>
      </w:r>
      <w:r w:rsidR="00B24CFB">
        <w:rPr>
          <w:b/>
          <w:color w:val="000000"/>
          <w:sz w:val="28"/>
          <w:szCs w:val="28"/>
          <w:lang w:val="uk-UA"/>
        </w:rPr>
        <w:t xml:space="preserve">межі населеного пункту м. Шаргород </w:t>
      </w:r>
      <w:bookmarkStart w:id="0" w:name="_GoBack"/>
      <w:bookmarkEnd w:id="0"/>
      <w:r w:rsidR="00B24CFB">
        <w:rPr>
          <w:b/>
          <w:color w:val="000000"/>
          <w:sz w:val="28"/>
          <w:szCs w:val="28"/>
          <w:lang w:val="uk-UA"/>
        </w:rPr>
        <w:t>Жмеринського району</w:t>
      </w:r>
      <w:r w:rsidR="00261315">
        <w:rPr>
          <w:b/>
          <w:color w:val="000000"/>
          <w:sz w:val="28"/>
          <w:szCs w:val="28"/>
          <w:lang w:val="uk-UA"/>
        </w:rPr>
        <w:t xml:space="preserve">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E36D04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 xml:space="preserve">р. «Про початок реорганізації </w:t>
      </w:r>
      <w:r w:rsidR="00E36D04">
        <w:rPr>
          <w:sz w:val="28"/>
          <w:szCs w:val="28"/>
          <w:lang w:val="uk-UA"/>
        </w:rPr>
        <w:t>Шаргородської</w:t>
      </w:r>
      <w:r w:rsidR="009B3892" w:rsidRPr="00071AFB">
        <w:rPr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r w:rsidR="00931D4B">
        <w:rPr>
          <w:color w:val="000000"/>
          <w:sz w:val="28"/>
          <w:szCs w:val="28"/>
          <w:lang w:val="uk-UA"/>
        </w:rPr>
        <w:t>Проєкт</w:t>
      </w:r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>землеустрою щодо встановлення межі населеного пункту м. Шаргород Жмеринського району Вінницької області</w:t>
      </w:r>
      <w:r w:rsidRPr="00E36D04">
        <w:rPr>
          <w:color w:val="000000"/>
          <w:sz w:val="28"/>
          <w:szCs w:val="28"/>
          <w:lang w:val="uk-UA"/>
        </w:rPr>
        <w:t>,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 враховуючи 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>клопотання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виконавчого комітету Шаргородської міської ради від 15.06.2021 р. № 02-10/1037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надр, </w:t>
      </w:r>
      <w:r w:rsidRPr="00E36D04">
        <w:rPr>
          <w:color w:val="000000"/>
          <w:sz w:val="28"/>
          <w:szCs w:val="28"/>
          <w:lang w:val="uk-UA"/>
        </w:rPr>
        <w:t>районна рада ВИРІШИЛА:</w:t>
      </w:r>
    </w:p>
    <w:p w:rsidR="00503A9B" w:rsidRPr="00E36D04" w:rsidRDefault="00A61112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Пого</w:t>
      </w:r>
      <w:r w:rsidR="00503A9B" w:rsidRPr="00E36D04">
        <w:rPr>
          <w:color w:val="000000"/>
          <w:sz w:val="28"/>
          <w:szCs w:val="28"/>
          <w:lang w:val="uk-UA"/>
        </w:rPr>
        <w:t xml:space="preserve">дити </w:t>
      </w:r>
      <w:r w:rsidR="007C0187" w:rsidRPr="00E36D04">
        <w:rPr>
          <w:color w:val="000000"/>
          <w:sz w:val="28"/>
          <w:szCs w:val="28"/>
          <w:lang w:val="uk-UA"/>
        </w:rPr>
        <w:t xml:space="preserve">Проєкт </w:t>
      </w:r>
      <w:r w:rsidR="00E36D04" w:rsidRPr="00E36D04">
        <w:rPr>
          <w:color w:val="000000"/>
          <w:sz w:val="28"/>
          <w:szCs w:val="28"/>
          <w:lang w:val="uk-UA"/>
        </w:rPr>
        <w:t>землеустрою щодо встановлення межі населеного пункту м. Шаргород Жмеринського району Вінницької області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, розроблений 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ДП «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>Вінницький науково-дослідний та проектний інститут землеустрою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»</w:t>
      </w:r>
      <w:r w:rsidR="00503A9B" w:rsidRPr="00E36D04">
        <w:rPr>
          <w:color w:val="000000"/>
          <w:sz w:val="28"/>
          <w:szCs w:val="28"/>
          <w:lang w:val="uk-UA"/>
        </w:rPr>
        <w:t>.</w:t>
      </w:r>
    </w:p>
    <w:p w:rsidR="00503A9B" w:rsidRPr="00E36D04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Встановити площу</w:t>
      </w:r>
      <w:r w:rsidR="00E36D04" w:rsidRPr="00E36D04">
        <w:rPr>
          <w:color w:val="000000"/>
          <w:sz w:val="28"/>
          <w:szCs w:val="28"/>
          <w:lang w:val="uk-UA"/>
        </w:rPr>
        <w:t xml:space="preserve"> населеного пункту</w:t>
      </w:r>
      <w:r w:rsidR="00562AA3" w:rsidRPr="00E36D04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>міста Шаргород</w:t>
      </w:r>
      <w:r w:rsidR="007C0187" w:rsidRPr="00E36D04">
        <w:rPr>
          <w:color w:val="000000"/>
          <w:sz w:val="28"/>
          <w:szCs w:val="28"/>
          <w:lang w:val="uk-UA"/>
        </w:rPr>
        <w:t xml:space="preserve"> </w:t>
      </w:r>
      <w:r w:rsidR="00E36D04" w:rsidRPr="00E36D04">
        <w:rPr>
          <w:color w:val="000000"/>
          <w:sz w:val="28"/>
          <w:szCs w:val="28"/>
          <w:lang w:val="uk-UA"/>
        </w:rPr>
        <w:t xml:space="preserve">Жмеринського району </w:t>
      </w:r>
      <w:r w:rsidR="007C0187" w:rsidRPr="00E36D04">
        <w:rPr>
          <w:color w:val="000000"/>
          <w:sz w:val="28"/>
          <w:szCs w:val="28"/>
          <w:lang w:val="uk-UA"/>
        </w:rPr>
        <w:t xml:space="preserve">Вінницької області </w:t>
      </w:r>
      <w:r w:rsidRPr="00E36D04">
        <w:rPr>
          <w:color w:val="000000"/>
          <w:sz w:val="28"/>
          <w:szCs w:val="28"/>
          <w:lang w:val="uk-UA"/>
        </w:rPr>
        <w:t xml:space="preserve">у  розмірі </w:t>
      </w:r>
      <w:r w:rsidR="00E36D04" w:rsidRPr="00E36D04">
        <w:rPr>
          <w:color w:val="000000"/>
          <w:sz w:val="28"/>
          <w:szCs w:val="28"/>
          <w:lang w:val="uk-UA"/>
        </w:rPr>
        <w:t>908,6000</w:t>
      </w:r>
      <w:r w:rsidRPr="00E36D04">
        <w:rPr>
          <w:color w:val="000000"/>
          <w:sz w:val="28"/>
          <w:szCs w:val="28"/>
          <w:lang w:val="uk-UA"/>
        </w:rPr>
        <w:t xml:space="preserve"> га.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8577C6">
        <w:rPr>
          <w:color w:val="000000"/>
          <w:sz w:val="28"/>
          <w:szCs w:val="28"/>
          <w:lang w:val="uk-UA"/>
        </w:rPr>
        <w:t>Шепетюк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92C80" w:rsidRPr="00B41B05" w:rsidRDefault="008577C6" w:rsidP="00B41B05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5E544C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>Анатолій  БЕШЛЕЙ</w:t>
      </w:r>
    </w:p>
    <w:sectPr w:rsidR="00B92C80" w:rsidRPr="00B41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47665E"/>
    <w:rsid w:val="00503A9B"/>
    <w:rsid w:val="00562AA3"/>
    <w:rsid w:val="005E544C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24CFB"/>
    <w:rsid w:val="00B40292"/>
    <w:rsid w:val="00B41B05"/>
    <w:rsid w:val="00B92C80"/>
    <w:rsid w:val="00C01243"/>
    <w:rsid w:val="00C13296"/>
    <w:rsid w:val="00C142FB"/>
    <w:rsid w:val="00C20A9A"/>
    <w:rsid w:val="00E36D04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2021-04-26T14:38:00Z</cp:lastPrinted>
  <dcterms:created xsi:type="dcterms:W3CDTF">2021-04-26T14:39:00Z</dcterms:created>
  <dcterms:modified xsi:type="dcterms:W3CDTF">2021-06-22T09:13:00Z</dcterms:modified>
</cp:coreProperties>
</file>